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2" w:rsidRDefault="00E30B09" w:rsidP="00E30B09">
      <w:pPr>
        <w:jc w:val="center"/>
      </w:pPr>
      <w:r>
        <w:rPr>
          <w:noProof/>
        </w:rPr>
        <w:drawing>
          <wp:inline distT="0" distB="0" distL="0" distR="0">
            <wp:extent cx="1318437" cy="1318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38" cy="131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F45" w:rsidRDefault="005F5F45" w:rsidP="00E30B09">
      <w:pPr>
        <w:jc w:val="center"/>
        <w:rPr>
          <w:rFonts w:ascii="Algerian" w:hAnsi="Algerian"/>
          <w:sz w:val="48"/>
          <w:szCs w:val="48"/>
        </w:rPr>
      </w:pPr>
      <w:r w:rsidRPr="005F5F45">
        <w:rPr>
          <w:rFonts w:ascii="Algerian" w:hAnsi="Algerian"/>
          <w:sz w:val="48"/>
          <w:szCs w:val="48"/>
        </w:rPr>
        <w:t xml:space="preserve">Life Members 1950 </w:t>
      </w:r>
      <w:r>
        <w:rPr>
          <w:rFonts w:ascii="Algerian" w:hAnsi="Algerian"/>
          <w:sz w:val="48"/>
          <w:szCs w:val="48"/>
        </w:rPr>
        <w:t>–</w:t>
      </w:r>
      <w:r w:rsidRPr="005F5F45">
        <w:rPr>
          <w:rFonts w:ascii="Algerian" w:hAnsi="Algerian"/>
          <w:sz w:val="48"/>
          <w:szCs w:val="48"/>
        </w:rPr>
        <w:t xml:space="preserve"> 2020</w:t>
      </w:r>
    </w:p>
    <w:tbl>
      <w:tblPr>
        <w:tblStyle w:val="TableGrid"/>
        <w:tblW w:w="3948" w:type="pct"/>
        <w:tblInd w:w="1835" w:type="dxa"/>
        <w:tblLook w:val="04A0" w:firstRow="1" w:lastRow="0" w:firstColumn="1" w:lastColumn="0" w:noHBand="0" w:noVBand="1"/>
      </w:tblPr>
      <w:tblGrid>
        <w:gridCol w:w="1873"/>
        <w:gridCol w:w="324"/>
        <w:gridCol w:w="5364"/>
      </w:tblGrid>
      <w:tr w:rsidR="009772B1" w:rsidTr="009772B1">
        <w:tc>
          <w:tcPr>
            <w:tcW w:w="1239" w:type="pct"/>
          </w:tcPr>
          <w:p w:rsidR="005F5F45" w:rsidRPr="005F5F45" w:rsidRDefault="005F5F45" w:rsidP="00E30B09">
            <w:pPr>
              <w:jc w:val="center"/>
              <w:rPr>
                <w:rFonts w:ascii="Algerian" w:hAnsi="Algerian"/>
                <w:sz w:val="36"/>
                <w:szCs w:val="36"/>
              </w:rPr>
            </w:pPr>
            <w:r w:rsidRPr="005F5F45">
              <w:rPr>
                <w:rFonts w:ascii="Algerian" w:hAnsi="Algerian"/>
                <w:sz w:val="36"/>
                <w:szCs w:val="36"/>
              </w:rPr>
              <w:t>Year</w:t>
            </w:r>
          </w:p>
        </w:tc>
        <w:tc>
          <w:tcPr>
            <w:tcW w:w="214" w:type="pct"/>
          </w:tcPr>
          <w:p w:rsidR="005F5F45" w:rsidRPr="005F5F45" w:rsidRDefault="005F5F45" w:rsidP="00E30B09">
            <w:pPr>
              <w:jc w:val="center"/>
              <w:rPr>
                <w:rFonts w:ascii="Algerian" w:hAnsi="Algeri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547" w:type="pct"/>
          </w:tcPr>
          <w:p w:rsidR="005F5F45" w:rsidRPr="005F5F45" w:rsidRDefault="005F5F45" w:rsidP="00E30B09">
            <w:pPr>
              <w:jc w:val="center"/>
              <w:rPr>
                <w:rFonts w:ascii="Algerian" w:hAnsi="Algerian"/>
                <w:sz w:val="36"/>
                <w:szCs w:val="36"/>
              </w:rPr>
            </w:pPr>
            <w:r w:rsidRPr="005F5F45">
              <w:rPr>
                <w:rFonts w:ascii="Algerian" w:hAnsi="Algerian"/>
                <w:sz w:val="36"/>
                <w:szCs w:val="36"/>
              </w:rPr>
              <w:t>Name (# Denotes Deceased)</w:t>
            </w:r>
          </w:p>
        </w:tc>
      </w:tr>
      <w:tr w:rsidR="009772B1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1950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5F5F4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G.H.R. Barlow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1950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E. Barlow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1950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J. Scott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1950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A.C. Barlow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1952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P. McDermott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1953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 xml:space="preserve">J.E. </w:t>
            </w:r>
            <w:proofErr w:type="spellStart"/>
            <w:r w:rsidRPr="009772B1">
              <w:rPr>
                <w:rFonts w:ascii="Bernard MT Condensed" w:hAnsi="Bernard MT Condensed"/>
                <w:sz w:val="24"/>
                <w:szCs w:val="24"/>
              </w:rPr>
              <w:t>Radburn</w:t>
            </w:r>
            <w:proofErr w:type="spellEnd"/>
            <w:r w:rsidRPr="009772B1">
              <w:rPr>
                <w:rFonts w:ascii="Bernard MT Condensed" w:hAnsi="Bernard MT Condensed"/>
                <w:sz w:val="24"/>
                <w:szCs w:val="24"/>
              </w:rPr>
              <w:t xml:space="preserve">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1953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 xml:space="preserve">E </w:t>
            </w:r>
            <w:proofErr w:type="spellStart"/>
            <w:r w:rsidRPr="009772B1">
              <w:rPr>
                <w:rFonts w:ascii="Bernard MT Condensed" w:hAnsi="Bernard MT Condensed"/>
                <w:sz w:val="24"/>
                <w:szCs w:val="24"/>
              </w:rPr>
              <w:t>Lenehan</w:t>
            </w:r>
            <w:proofErr w:type="spellEnd"/>
            <w:r w:rsidRPr="009772B1">
              <w:rPr>
                <w:rFonts w:ascii="Bernard MT Condensed" w:hAnsi="Bernard MT Condensed"/>
                <w:sz w:val="24"/>
                <w:szCs w:val="24"/>
              </w:rPr>
              <w:t xml:space="preserve">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1954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 xml:space="preserve">J.P. </w:t>
            </w:r>
            <w:proofErr w:type="spellStart"/>
            <w:r w:rsidRPr="009772B1">
              <w:rPr>
                <w:rFonts w:ascii="Bernard MT Condensed" w:hAnsi="Bernard MT Condensed"/>
                <w:sz w:val="24"/>
                <w:szCs w:val="24"/>
              </w:rPr>
              <w:t>Sibraa</w:t>
            </w:r>
            <w:proofErr w:type="spellEnd"/>
            <w:r w:rsidRPr="009772B1">
              <w:rPr>
                <w:rFonts w:ascii="Bernard MT Condensed" w:hAnsi="Bernard MT Condensed"/>
                <w:sz w:val="24"/>
                <w:szCs w:val="24"/>
              </w:rPr>
              <w:t xml:space="preserve">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1954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R.H. Barnett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1959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N.A. Lloyd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1962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R.D. Barnett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1965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R Heywood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1966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F Glass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1967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A Roberts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1976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J. Jones (snr)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1977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M. Elder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1978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C.S. Hawkins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1986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 xml:space="preserve">A.F. </w:t>
            </w:r>
            <w:proofErr w:type="spellStart"/>
            <w:r w:rsidRPr="009772B1">
              <w:rPr>
                <w:rFonts w:ascii="Bernard MT Condensed" w:hAnsi="Bernard MT Condensed"/>
                <w:sz w:val="24"/>
                <w:szCs w:val="24"/>
              </w:rPr>
              <w:t>Beutler</w:t>
            </w:r>
            <w:proofErr w:type="spellEnd"/>
            <w:r w:rsidR="009772B1" w:rsidRPr="009772B1">
              <w:rPr>
                <w:rFonts w:ascii="Bernard MT Condensed" w:hAnsi="Bernard MT Condensed"/>
                <w:sz w:val="24"/>
                <w:szCs w:val="24"/>
              </w:rPr>
              <w:t xml:space="preserve">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1987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F. Wilkins</w:t>
            </w:r>
            <w:r w:rsidR="009772B1" w:rsidRPr="009772B1">
              <w:rPr>
                <w:rFonts w:ascii="Bernard MT Condensed" w:hAnsi="Bernard MT Condensed"/>
                <w:sz w:val="24"/>
                <w:szCs w:val="24"/>
              </w:rPr>
              <w:t xml:space="preserve"> #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1988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D.N. Finlayson</w:t>
            </w:r>
          </w:p>
        </w:tc>
      </w:tr>
      <w:tr w:rsidR="005F5F45" w:rsidTr="009772B1">
        <w:tc>
          <w:tcPr>
            <w:tcW w:w="1239" w:type="pct"/>
          </w:tcPr>
          <w:p w:rsidR="005F5F45" w:rsidRPr="009772B1" w:rsidRDefault="005F5F45" w:rsidP="009772B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</w:t>
            </w:r>
            <w:r w:rsidR="009772B1" w:rsidRPr="009772B1">
              <w:rPr>
                <w:rFonts w:ascii="Bernard MT Condensed" w:hAnsi="Bernard MT Condensed"/>
                <w:sz w:val="24"/>
                <w:szCs w:val="24"/>
              </w:rPr>
              <w:t>90</w:t>
            </w:r>
          </w:p>
        </w:tc>
        <w:tc>
          <w:tcPr>
            <w:tcW w:w="214" w:type="pct"/>
          </w:tcPr>
          <w:p w:rsidR="005F5F45" w:rsidRPr="009772B1" w:rsidRDefault="005F5F45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5F5F45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C. Meijer #</w:t>
            </w:r>
          </w:p>
        </w:tc>
      </w:tr>
      <w:tr w:rsidR="009772B1" w:rsidTr="009772B1">
        <w:tc>
          <w:tcPr>
            <w:tcW w:w="1239" w:type="pct"/>
          </w:tcPr>
          <w:p w:rsidR="009772B1" w:rsidRPr="009772B1" w:rsidRDefault="009772B1" w:rsidP="009772B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1992</w:t>
            </w:r>
          </w:p>
        </w:tc>
        <w:tc>
          <w:tcPr>
            <w:tcW w:w="214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R.G. Stanford #</w:t>
            </w:r>
          </w:p>
        </w:tc>
      </w:tr>
      <w:tr w:rsidR="009772B1" w:rsidTr="009772B1">
        <w:tc>
          <w:tcPr>
            <w:tcW w:w="1239" w:type="pct"/>
          </w:tcPr>
          <w:p w:rsidR="009772B1" w:rsidRPr="009772B1" w:rsidRDefault="009772B1" w:rsidP="009772B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1993</w:t>
            </w:r>
          </w:p>
        </w:tc>
        <w:tc>
          <w:tcPr>
            <w:tcW w:w="214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D.D. Mills #</w:t>
            </w:r>
          </w:p>
        </w:tc>
      </w:tr>
      <w:tr w:rsidR="009772B1" w:rsidTr="009772B1">
        <w:tc>
          <w:tcPr>
            <w:tcW w:w="1239" w:type="pct"/>
          </w:tcPr>
          <w:p w:rsidR="009772B1" w:rsidRPr="009772B1" w:rsidRDefault="009772B1" w:rsidP="009772B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2008</w:t>
            </w:r>
          </w:p>
        </w:tc>
        <w:tc>
          <w:tcPr>
            <w:tcW w:w="214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 xml:space="preserve">R. </w:t>
            </w:r>
            <w:proofErr w:type="spellStart"/>
            <w:r w:rsidRPr="009772B1">
              <w:rPr>
                <w:rFonts w:ascii="Bernard MT Condensed" w:hAnsi="Bernard MT Condensed"/>
                <w:sz w:val="24"/>
                <w:szCs w:val="24"/>
              </w:rPr>
              <w:t>Koerstz</w:t>
            </w:r>
            <w:proofErr w:type="spellEnd"/>
          </w:p>
        </w:tc>
      </w:tr>
      <w:tr w:rsidR="009772B1" w:rsidTr="009772B1">
        <w:tc>
          <w:tcPr>
            <w:tcW w:w="1239" w:type="pct"/>
          </w:tcPr>
          <w:p w:rsidR="009772B1" w:rsidRPr="009772B1" w:rsidRDefault="009772B1" w:rsidP="009772B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2008</w:t>
            </w:r>
          </w:p>
        </w:tc>
        <w:tc>
          <w:tcPr>
            <w:tcW w:w="214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K. Short</w:t>
            </w:r>
          </w:p>
        </w:tc>
      </w:tr>
      <w:tr w:rsidR="009772B1" w:rsidTr="009772B1">
        <w:tc>
          <w:tcPr>
            <w:tcW w:w="1239" w:type="pct"/>
          </w:tcPr>
          <w:p w:rsidR="009772B1" w:rsidRPr="009772B1" w:rsidRDefault="009772B1" w:rsidP="009772B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2008</w:t>
            </w:r>
          </w:p>
        </w:tc>
        <w:tc>
          <w:tcPr>
            <w:tcW w:w="214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R. Schroder</w:t>
            </w:r>
          </w:p>
        </w:tc>
      </w:tr>
      <w:tr w:rsidR="009772B1" w:rsidTr="009772B1">
        <w:tc>
          <w:tcPr>
            <w:tcW w:w="1239" w:type="pct"/>
          </w:tcPr>
          <w:p w:rsidR="009772B1" w:rsidRPr="009772B1" w:rsidRDefault="009772B1" w:rsidP="009772B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2015</w:t>
            </w:r>
          </w:p>
        </w:tc>
        <w:tc>
          <w:tcPr>
            <w:tcW w:w="214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A.D. Lincoln</w:t>
            </w:r>
          </w:p>
        </w:tc>
      </w:tr>
      <w:tr w:rsidR="009772B1" w:rsidTr="009772B1">
        <w:tc>
          <w:tcPr>
            <w:tcW w:w="1239" w:type="pct"/>
          </w:tcPr>
          <w:p w:rsidR="009772B1" w:rsidRPr="009772B1" w:rsidRDefault="009772B1" w:rsidP="009772B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2015</w:t>
            </w:r>
          </w:p>
        </w:tc>
        <w:tc>
          <w:tcPr>
            <w:tcW w:w="214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547" w:type="pct"/>
          </w:tcPr>
          <w:p w:rsidR="009772B1" w:rsidRPr="009772B1" w:rsidRDefault="009772B1" w:rsidP="00E30B09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9772B1">
              <w:rPr>
                <w:rFonts w:ascii="Bernard MT Condensed" w:hAnsi="Bernard MT Condensed"/>
                <w:sz w:val="24"/>
                <w:szCs w:val="24"/>
              </w:rPr>
              <w:t>D. McNair</w:t>
            </w:r>
          </w:p>
        </w:tc>
      </w:tr>
    </w:tbl>
    <w:p w:rsidR="005F5F45" w:rsidRPr="005F5F45" w:rsidRDefault="005F5F45" w:rsidP="00E30B09">
      <w:pPr>
        <w:jc w:val="center"/>
        <w:rPr>
          <w:rFonts w:ascii="Algerian" w:hAnsi="Algerian"/>
          <w:sz w:val="48"/>
          <w:szCs w:val="48"/>
        </w:rPr>
      </w:pPr>
    </w:p>
    <w:p w:rsidR="00E30B09" w:rsidRDefault="00E30B09" w:rsidP="00E30B09">
      <w:pPr>
        <w:jc w:val="center"/>
      </w:pPr>
    </w:p>
    <w:sectPr w:rsidR="00E30B09" w:rsidSect="009772B1">
      <w:pgSz w:w="12240" w:h="15840"/>
      <w:pgMar w:top="1440" w:right="1440" w:bottom="1440" w:left="1440" w:header="720" w:footer="720" w:gutter="0"/>
      <w:pgBorders>
        <w:top w:val="decoArchColor" w:sz="31" w:space="1" w:color="auto"/>
        <w:left w:val="decoArchColor" w:sz="31" w:space="4" w:color="auto"/>
        <w:bottom w:val="decoArchColor" w:sz="31" w:space="1" w:color="auto"/>
        <w:right w:val="decoArchColor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tex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09"/>
    <w:rsid w:val="00095C72"/>
    <w:rsid w:val="005F5F45"/>
    <w:rsid w:val="007765CC"/>
    <w:rsid w:val="009772B1"/>
    <w:rsid w:val="00E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</cp:revision>
  <dcterms:created xsi:type="dcterms:W3CDTF">2020-09-30T05:40:00Z</dcterms:created>
  <dcterms:modified xsi:type="dcterms:W3CDTF">2020-09-30T05:40:00Z</dcterms:modified>
</cp:coreProperties>
</file>